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Default="000A1A58" w:rsidP="000A1A58">
      <w:pPr>
        <w:pStyle w:val="Heading1"/>
        <w:jc w:val="center"/>
      </w:pPr>
      <w:bookmarkStart w:id="0" w:name="_GoBack"/>
      <w:bookmarkEnd w:id="0"/>
      <w:r>
        <w:t>Discharge Summary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his template provides a space for you to identify common terms in the discharge summary and the equivalent medical term or abbreviation.  It also provides a space for you to list drugs from the summary and the reason for the drug's use.  "/>
      </w:tblPr>
      <w:tblGrid>
        <w:gridCol w:w="1188"/>
        <w:gridCol w:w="1890"/>
        <w:gridCol w:w="2340"/>
        <w:gridCol w:w="2242"/>
        <w:gridCol w:w="1916"/>
      </w:tblGrid>
      <w:tr w:rsidR="00F04F1F" w:rsidTr="00537945">
        <w:trPr>
          <w:tblHeader/>
        </w:trPr>
        <w:tc>
          <w:tcPr>
            <w:tcW w:w="1188" w:type="dxa"/>
          </w:tcPr>
          <w:p w:rsidR="00F04F1F" w:rsidRPr="00F04F1F" w:rsidRDefault="00100502" w:rsidP="00100502">
            <w:pPr>
              <w:pStyle w:val="TableHeading"/>
            </w:pPr>
            <w:bookmarkStart w:id="1" w:name="columheading"/>
            <w:bookmarkEnd w:id="1"/>
            <w:r>
              <w:t>Number</w:t>
            </w:r>
          </w:p>
        </w:tc>
        <w:tc>
          <w:tcPr>
            <w:tcW w:w="1890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Common Term</w:t>
            </w:r>
          </w:p>
        </w:tc>
        <w:tc>
          <w:tcPr>
            <w:tcW w:w="2340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Medical Term</w:t>
            </w:r>
            <w:r w:rsidR="00ED041C">
              <w:t xml:space="preserve"> or</w:t>
            </w:r>
            <w:r w:rsidRPr="00F04F1F">
              <w:t xml:space="preserve">  Abbreviation</w:t>
            </w:r>
          </w:p>
        </w:tc>
        <w:tc>
          <w:tcPr>
            <w:tcW w:w="2242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Drug</w:t>
            </w:r>
          </w:p>
        </w:tc>
        <w:tc>
          <w:tcPr>
            <w:tcW w:w="1916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Reason Drug Is Used</w:t>
            </w:r>
          </w:p>
        </w:tc>
      </w:tr>
      <w:tr w:rsidR="00F04F1F" w:rsidTr="00F04F1F">
        <w:tc>
          <w:tcPr>
            <w:tcW w:w="1188" w:type="dxa"/>
          </w:tcPr>
          <w:p w:rsidR="00F04F1F" w:rsidRPr="00F04F1F" w:rsidRDefault="00F04F1F" w:rsidP="000A1A58">
            <w:pPr>
              <w:rPr>
                <w:i/>
              </w:rPr>
            </w:pPr>
            <w:r w:rsidRPr="00F04F1F">
              <w:rPr>
                <w:i/>
              </w:rPr>
              <w:t>Example 1</w:t>
            </w:r>
          </w:p>
        </w:tc>
        <w:tc>
          <w:tcPr>
            <w:tcW w:w="1890" w:type="dxa"/>
          </w:tcPr>
          <w:p w:rsidR="00F04F1F" w:rsidRPr="00990CFC" w:rsidRDefault="00990CFC" w:rsidP="000A1A58">
            <w:pPr>
              <w:rPr>
                <w:i/>
              </w:rPr>
            </w:pPr>
            <w:r w:rsidRPr="00990CFC">
              <w:rPr>
                <w:i/>
              </w:rPr>
              <w:t>Pulmonary embolism</w:t>
            </w:r>
          </w:p>
        </w:tc>
        <w:tc>
          <w:tcPr>
            <w:tcW w:w="2340" w:type="dxa"/>
          </w:tcPr>
          <w:p w:rsidR="00F04F1F" w:rsidRPr="00990CFC" w:rsidRDefault="00990CFC" w:rsidP="00990CFC">
            <w:pPr>
              <w:rPr>
                <w:i/>
              </w:rPr>
            </w:pPr>
            <w:r w:rsidRPr="00990CFC">
              <w:rPr>
                <w:i/>
              </w:rPr>
              <w:t>PE</w:t>
            </w:r>
          </w:p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Pr="00F04F1F" w:rsidRDefault="00F04F1F" w:rsidP="00F04F1F">
            <w:pPr>
              <w:rPr>
                <w:i/>
              </w:rPr>
            </w:pPr>
            <w:r w:rsidRPr="00F04F1F">
              <w:rPr>
                <w:i/>
              </w:rPr>
              <w:t>Example 2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Pr="00990CFC" w:rsidRDefault="00990CFC" w:rsidP="000A1A58">
            <w:pPr>
              <w:rPr>
                <w:i/>
              </w:rPr>
            </w:pPr>
            <w:r w:rsidRPr="00990CFC">
              <w:rPr>
                <w:i/>
              </w:rPr>
              <w:t>Diovan</w:t>
            </w:r>
          </w:p>
        </w:tc>
        <w:tc>
          <w:tcPr>
            <w:tcW w:w="1916" w:type="dxa"/>
          </w:tcPr>
          <w:p w:rsidR="00F04F1F" w:rsidRPr="00990CFC" w:rsidRDefault="00990CFC" w:rsidP="000A1A58">
            <w:pPr>
              <w:rPr>
                <w:i/>
              </w:rPr>
            </w:pPr>
            <w:r w:rsidRPr="00990CFC">
              <w:rPr>
                <w:i/>
              </w:rPr>
              <w:t>Hypertension</w:t>
            </w:r>
          </w:p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1.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2.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3.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4.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5.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6.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7.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8.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9.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F04F1F">
            <w:r>
              <w:t>10.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11.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12.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13.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14.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  <w:tr w:rsidR="00F04F1F" w:rsidTr="00F04F1F">
        <w:tc>
          <w:tcPr>
            <w:tcW w:w="1188" w:type="dxa"/>
          </w:tcPr>
          <w:p w:rsidR="00F04F1F" w:rsidRDefault="00F04F1F" w:rsidP="000A1A58">
            <w:r>
              <w:t>15.</w:t>
            </w:r>
          </w:p>
        </w:tc>
        <w:tc>
          <w:tcPr>
            <w:tcW w:w="1890" w:type="dxa"/>
          </w:tcPr>
          <w:p w:rsidR="00F04F1F" w:rsidRDefault="00F04F1F" w:rsidP="000A1A58"/>
        </w:tc>
        <w:tc>
          <w:tcPr>
            <w:tcW w:w="2340" w:type="dxa"/>
          </w:tcPr>
          <w:p w:rsidR="00F04F1F" w:rsidRDefault="00F04F1F" w:rsidP="000A1A58"/>
        </w:tc>
        <w:tc>
          <w:tcPr>
            <w:tcW w:w="2242" w:type="dxa"/>
          </w:tcPr>
          <w:p w:rsidR="00F04F1F" w:rsidRDefault="00F04F1F" w:rsidP="000A1A58"/>
        </w:tc>
        <w:tc>
          <w:tcPr>
            <w:tcW w:w="1916" w:type="dxa"/>
          </w:tcPr>
          <w:p w:rsidR="00F04F1F" w:rsidRDefault="00F04F1F" w:rsidP="000A1A58"/>
        </w:tc>
      </w:tr>
    </w:tbl>
    <w:p w:rsidR="00926D30" w:rsidRDefault="00926D30" w:rsidP="000A1A58">
      <w:pPr>
        <w:rPr>
          <w:b/>
        </w:rPr>
      </w:pPr>
    </w:p>
    <w:p w:rsidR="00F04F1F" w:rsidRDefault="00F04F1F" w:rsidP="000A1A58">
      <w:pPr>
        <w:rPr>
          <w:b/>
        </w:rPr>
      </w:pPr>
      <w:r w:rsidRPr="00F04F1F">
        <w:rPr>
          <w:b/>
        </w:rPr>
        <w:t xml:space="preserve">References </w:t>
      </w:r>
      <w:r>
        <w:rPr>
          <w:b/>
        </w:rPr>
        <w:t xml:space="preserve">in APA </w:t>
      </w:r>
      <w:r w:rsidR="00926D30">
        <w:rPr>
          <w:b/>
        </w:rPr>
        <w:t>Format</w:t>
      </w:r>
    </w:p>
    <w:p w:rsidR="00492956" w:rsidRDefault="00492956" w:rsidP="000A1A58">
      <w:pPr>
        <w:rPr>
          <w:b/>
        </w:rPr>
      </w:pPr>
    </w:p>
    <w:sectPr w:rsidR="00492956" w:rsidSect="001935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635" w:rsidRDefault="00AF2635">
      <w:r>
        <w:separator/>
      </w:r>
    </w:p>
  </w:endnote>
  <w:endnote w:type="continuationSeparator" w:id="0">
    <w:p w:rsidR="00AF2635" w:rsidRDefault="00AF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6B" w:rsidRDefault="00222C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3854A6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635" w:rsidRDefault="00AF2635">
      <w:r>
        <w:separator/>
      </w:r>
    </w:p>
  </w:footnote>
  <w:footnote w:type="continuationSeparator" w:id="0">
    <w:p w:rsidR="00AF2635" w:rsidRDefault="00AF26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6B" w:rsidRDefault="00222C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3B6A06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3B6A06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4DC27EB8" wp14:editId="398444E4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85A33"/>
    <w:rsid w:val="000A1A58"/>
    <w:rsid w:val="000B1F9D"/>
    <w:rsid w:val="000E07AB"/>
    <w:rsid w:val="00100502"/>
    <w:rsid w:val="001175F6"/>
    <w:rsid w:val="00191F09"/>
    <w:rsid w:val="0019353A"/>
    <w:rsid w:val="00222C6B"/>
    <w:rsid w:val="0022491A"/>
    <w:rsid w:val="00242852"/>
    <w:rsid w:val="002B3EC0"/>
    <w:rsid w:val="002F5D66"/>
    <w:rsid w:val="003106F6"/>
    <w:rsid w:val="00331E2D"/>
    <w:rsid w:val="00382E77"/>
    <w:rsid w:val="003854A6"/>
    <w:rsid w:val="00392604"/>
    <w:rsid w:val="003957AE"/>
    <w:rsid w:val="003B6396"/>
    <w:rsid w:val="003B6A06"/>
    <w:rsid w:val="00402F5A"/>
    <w:rsid w:val="00414BE0"/>
    <w:rsid w:val="00442481"/>
    <w:rsid w:val="00492956"/>
    <w:rsid w:val="004E5957"/>
    <w:rsid w:val="00524F64"/>
    <w:rsid w:val="00537945"/>
    <w:rsid w:val="005B7B81"/>
    <w:rsid w:val="00666326"/>
    <w:rsid w:val="0067617E"/>
    <w:rsid w:val="00697B29"/>
    <w:rsid w:val="00705317"/>
    <w:rsid w:val="007C6C25"/>
    <w:rsid w:val="00825B29"/>
    <w:rsid w:val="008965F6"/>
    <w:rsid w:val="008E793E"/>
    <w:rsid w:val="00926D30"/>
    <w:rsid w:val="0097450F"/>
    <w:rsid w:val="00990CFC"/>
    <w:rsid w:val="00996595"/>
    <w:rsid w:val="009E40DF"/>
    <w:rsid w:val="00A41367"/>
    <w:rsid w:val="00AC37A0"/>
    <w:rsid w:val="00AF2635"/>
    <w:rsid w:val="00B051AD"/>
    <w:rsid w:val="00B341F2"/>
    <w:rsid w:val="00B824A1"/>
    <w:rsid w:val="00B93CA5"/>
    <w:rsid w:val="00BA0818"/>
    <w:rsid w:val="00C601A3"/>
    <w:rsid w:val="00C63FDE"/>
    <w:rsid w:val="00D43857"/>
    <w:rsid w:val="00D75DF9"/>
    <w:rsid w:val="00D9465E"/>
    <w:rsid w:val="00D95A66"/>
    <w:rsid w:val="00DA02DF"/>
    <w:rsid w:val="00DB243A"/>
    <w:rsid w:val="00DD7FBE"/>
    <w:rsid w:val="00EA3DFD"/>
    <w:rsid w:val="00ED041C"/>
    <w:rsid w:val="00F04F1F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F6D781C-1EC9-4DDA-BF98-D5F54207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537945"/>
    <w:pPr>
      <w:spacing w:before="120" w:after="120"/>
      <w:jc w:val="center"/>
    </w:pPr>
    <w:rPr>
      <w:rFonts w:ascii="Calibri" w:eastAsia="Calibri" w:hAnsi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E431D-1BD8-4AC4-9809-5B460BCB6A0F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599453D-0094-457D-9E5F-F8DB5EC7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2020-01-23T05:55:00Z</dcterms:created>
  <dcterms:modified xsi:type="dcterms:W3CDTF">2020-01-23T05:55:00Z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